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Zdroj:  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http://hvezdarenhandlova.webnode.sk/kruzok/</w:t>
        </w:r>
      </w:hyperlink>
      <w:r w:rsidRPr="00000000" w:rsidR="00000000" w:rsidDel="00000000">
        <w:rPr>
          <w:rtl w:val="0"/>
        </w:rPr>
        <w:t xml:space="preserve"> </w:t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hvezdarenhandlova.webnode.sk/kruzok/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Poznámky.docx</dc:title>
</cp:coreProperties>
</file>